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284" w:tblpY="-285"/>
        <w:tblOverlap w:val="never"/>
        <w:tblW w:w="3828" w:type="dxa"/>
        <w:tblCellMar>
          <w:left w:w="0" w:type="dxa"/>
          <w:right w:w="0" w:type="dxa"/>
        </w:tblCellMar>
        <w:tblLook w:val="0000" w:firstRow="0" w:lastRow="0" w:firstColumn="0" w:lastColumn="0" w:noHBand="0" w:noVBand="0"/>
      </w:tblPr>
      <w:tblGrid>
        <w:gridCol w:w="3828"/>
      </w:tblGrid>
      <w:tr w:rsidR="000B6A8C" w:rsidTr="00E5781A">
        <w:trPr>
          <w:trHeight w:val="1707"/>
        </w:trPr>
        <w:tc>
          <w:tcPr>
            <w:tcW w:w="3828" w:type="dxa"/>
          </w:tcPr>
          <w:p w:rsidR="000B6A8C" w:rsidRDefault="000B6A8C" w:rsidP="00E5781A">
            <w:bookmarkStart w:id="0" w:name="_GoBack"/>
            <w:bookmarkEnd w:id="0"/>
            <w:r>
              <w:rPr>
                <w:noProof/>
                <w:lang w:eastAsia="es-ES"/>
              </w:rPr>
              <w:drawing>
                <wp:anchor distT="0" distB="0" distL="114300" distR="114300" simplePos="0" relativeHeight="251661312" behindDoc="0" locked="0" layoutInCell="1" allowOverlap="1">
                  <wp:simplePos x="0" y="0"/>
                  <wp:positionH relativeFrom="column">
                    <wp:posOffset>0</wp:posOffset>
                  </wp:positionH>
                  <wp:positionV relativeFrom="paragraph">
                    <wp:posOffset>-2540</wp:posOffset>
                  </wp:positionV>
                  <wp:extent cx="1861185" cy="523875"/>
                  <wp:effectExtent l="0" t="0" r="5715" b="9525"/>
                  <wp:wrapSquare wrapText="bothSides"/>
                  <wp:docPr id="2" name="Imagen 2"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R-MARCA-02-foliocolor"/>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861185" cy="523875"/>
                          </a:xfrm>
                          <a:prstGeom prst="rect">
                            <a:avLst/>
                          </a:prstGeom>
                          <a:noFill/>
                          <a:ln>
                            <a:noFill/>
                          </a:ln>
                        </pic:spPr>
                      </pic:pic>
                    </a:graphicData>
                  </a:graphic>
                </wp:anchor>
              </w:drawing>
            </w:r>
          </w:p>
          <w:p w:rsidR="000B6A8C" w:rsidRPr="00780A58" w:rsidRDefault="00B05640" w:rsidP="00E5781A">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-1420495</wp:posOffset>
                      </wp:positionH>
                      <wp:positionV relativeFrom="paragraph">
                        <wp:posOffset>291465</wp:posOffset>
                      </wp:positionV>
                      <wp:extent cx="1394460" cy="297180"/>
                      <wp:effectExtent l="0" t="0" r="0" b="762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A8C" w:rsidRPr="00E44B92" w:rsidRDefault="00C25AC7" w:rsidP="00C25AC7">
                                  <w:pPr>
                                    <w:jc w:val="center"/>
                                    <w:rPr>
                                      <w:rFonts w:ascii="Minion Pro Med" w:hAnsi="Minion Pro Med"/>
                                      <w:b/>
                                      <w:sz w:val="16"/>
                                      <w:szCs w:val="16"/>
                                    </w:rPr>
                                  </w:pPr>
                                  <w:r>
                                    <w:rPr>
                                      <w:rFonts w:ascii="Minion Pro Med" w:hAnsi="Minion Pro Med"/>
                                      <w:b/>
                                      <w:sz w:val="16"/>
                                      <w:szCs w:val="16"/>
                                    </w:rPr>
                                    <w:t>Vicerrectorado de Investigación y Transferencia</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11.85pt;margin-top:22.95pt;width:109.8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" stroked="f">
                      <v:textbox inset="2mm,0,0,0">
                        <w:txbxContent>
                          <w:p w:rsidR="000B6A8C" w:rsidRPr="00E44B92" w:rsidRDefault="00C25AC7" w:rsidP="00C25AC7">
                            <w:pPr>
                              <w:jc w:val="center"/>
                              <w:rPr>
                                <w:rFonts w:ascii="Minion Pro Med" w:hAnsi="Minion Pro Med"/>
                                <w:b/>
                                <w:sz w:val="16"/>
                                <w:szCs w:val="16"/>
                              </w:rPr>
                            </w:pPr>
                            <w:r>
                              <w:rPr>
                                <w:rFonts w:ascii="Minion Pro Med" w:hAnsi="Minion Pro Med"/>
                                <w:b/>
                                <w:sz w:val="16"/>
                                <w:szCs w:val="16"/>
                              </w:rPr>
                              <w:t>Vicerrectorado de Investigación y Transferencia</w:t>
                            </w:r>
                          </w:p>
                        </w:txbxContent>
                      </v:textbox>
                    </v:shape>
                  </w:pict>
                </mc:Fallback>
              </mc:AlternateContent>
            </w:r>
          </w:p>
        </w:tc>
      </w:tr>
    </w:tbl>
    <w:tbl>
      <w:tblPr>
        <w:tblStyle w:val="Tablaconcuadrcula"/>
        <w:tblpPr w:leftFromText="141" w:rightFromText="141" w:tblpY="24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53"/>
      </w:tblGrid>
      <w:tr w:rsidR="00E5781A" w:rsidTr="00740592">
        <w:tc>
          <w:tcPr>
            <w:tcW w:w="5353" w:type="dxa"/>
          </w:tcPr>
          <w:p w:rsidR="00E5781A" w:rsidRPr="00E5781A" w:rsidRDefault="00E5781A" w:rsidP="00740592">
            <w:pPr>
              <w:spacing w:before="120" w:after="120"/>
              <w:rPr>
                <w:b/>
                <w:sz w:val="30"/>
                <w:szCs w:val="30"/>
              </w:rPr>
            </w:pPr>
            <w:r w:rsidRPr="00E5781A">
              <w:rPr>
                <w:b/>
                <w:sz w:val="30"/>
                <w:szCs w:val="30"/>
              </w:rPr>
              <w:t>SOLICITUD DE CREACIÓN DE CÁTEDRAS Y AULAS INSTITUCIONALES Y DE EMPRESA</w:t>
            </w:r>
          </w:p>
        </w:tc>
      </w:tr>
    </w:tbl>
    <w:p w:rsidR="000B6A8C" w:rsidRDefault="000B6A8C" w:rsidP="00942FB0">
      <w:pPr>
        <w:tabs>
          <w:tab w:val="center" w:pos="4252"/>
        </w:tabs>
        <w:rPr>
          <w:b/>
          <w:sz w:val="24"/>
          <w:szCs w:val="24"/>
        </w:rPr>
      </w:pPr>
    </w:p>
    <w:p w:rsidR="002E610F" w:rsidRDefault="002E610F" w:rsidP="00942FB0"/>
    <w:p w:rsidR="00942FB0" w:rsidRPr="00942FB0" w:rsidRDefault="00942FB0" w:rsidP="00942FB0">
      <w:pPr>
        <w:pBdr>
          <w:top w:val="single" w:sz="4" w:space="1" w:color="auto"/>
          <w:left w:val="single" w:sz="4" w:space="4" w:color="auto"/>
          <w:bottom w:val="single" w:sz="4" w:space="1" w:color="auto"/>
          <w:right w:val="single" w:sz="4" w:space="0" w:color="auto"/>
        </w:pBdr>
        <w:spacing w:after="80"/>
        <w:rPr>
          <w:b/>
        </w:rPr>
      </w:pPr>
      <w:r w:rsidRPr="00942FB0">
        <w:rPr>
          <w:b/>
        </w:rPr>
        <w:t>PROPONENTE</w:t>
      </w:r>
    </w:p>
    <w:p w:rsidR="002E610F" w:rsidRDefault="00942FB0" w:rsidP="00942FB0">
      <w:pPr>
        <w:pBdr>
          <w:top w:val="single" w:sz="4" w:space="1" w:color="auto"/>
          <w:left w:val="single" w:sz="4" w:space="4" w:color="auto"/>
          <w:bottom w:val="single" w:sz="4" w:space="1" w:color="auto"/>
          <w:right w:val="single" w:sz="4" w:space="0" w:color="auto"/>
        </w:pBdr>
        <w:spacing w:after="80"/>
      </w:pPr>
      <w:r>
        <w:t xml:space="preserve"> </w:t>
      </w:r>
      <w:r w:rsidR="00502A37">
        <w:t xml:space="preserve">Nombre:  </w:t>
      </w:r>
      <w:r w:rsidR="007B5CB6">
        <w:tab/>
      </w:r>
      <w:r w:rsidR="007B5CB6">
        <w:tab/>
      </w:r>
      <w:r w:rsidR="007B5CB6">
        <w:tab/>
      </w:r>
      <w:r w:rsidR="004A1F1B">
        <w:tab/>
      </w:r>
      <w:r w:rsidR="00EC0F81">
        <w:tab/>
      </w:r>
      <w:r w:rsidR="00502A37">
        <w:tab/>
      </w:r>
      <w:r w:rsidR="00502A37">
        <w:tab/>
      </w:r>
      <w:r w:rsidR="007B5CB6">
        <w:t>NIF/NIE:</w:t>
      </w:r>
      <w:r w:rsidR="00502A37">
        <w:t xml:space="preserve"> </w:t>
      </w:r>
    </w:p>
    <w:p w:rsidR="006B4268" w:rsidRDefault="00502A37" w:rsidP="00942FB0">
      <w:pPr>
        <w:pBdr>
          <w:top w:val="single" w:sz="4" w:space="1" w:color="auto"/>
          <w:left w:val="single" w:sz="4" w:space="4" w:color="auto"/>
          <w:bottom w:val="single" w:sz="4" w:space="1" w:color="auto"/>
          <w:right w:val="single" w:sz="4" w:space="0" w:color="auto"/>
        </w:pBdr>
        <w:spacing w:after="80"/>
      </w:pPr>
      <w:r>
        <w:t xml:space="preserve">Teléfono:  </w:t>
      </w:r>
      <w:r w:rsidR="007B5CB6">
        <w:tab/>
      </w:r>
      <w:r w:rsidR="007B5CB6">
        <w:tab/>
      </w:r>
      <w:r w:rsidR="007B5CB6">
        <w:tab/>
      </w:r>
      <w:r>
        <w:tab/>
      </w:r>
      <w:r w:rsidR="00942FB0">
        <w:t>C</w:t>
      </w:r>
      <w:r w:rsidR="007B5CB6">
        <w:t>orreo e</w:t>
      </w:r>
      <w:r w:rsidR="006B4268">
        <w:t>:</w:t>
      </w:r>
      <w:r>
        <w:t xml:space="preserve">  </w:t>
      </w:r>
    </w:p>
    <w:p w:rsidR="00131996" w:rsidRDefault="00CB5162" w:rsidP="00942FB0">
      <w:pPr>
        <w:pBdr>
          <w:top w:val="single" w:sz="4" w:space="1" w:color="auto"/>
          <w:left w:val="single" w:sz="4" w:space="4" w:color="auto"/>
          <w:bottom w:val="single" w:sz="4" w:space="1" w:color="auto"/>
          <w:right w:val="single" w:sz="4" w:space="0" w:color="auto"/>
        </w:pBdr>
        <w:spacing w:after="80"/>
      </w:pPr>
      <w:r>
        <w:t>Centro/Departamento/Unidad</w:t>
      </w:r>
      <w:r w:rsidR="00140249">
        <w:t>:</w:t>
      </w:r>
      <w:r w:rsidR="00502A37">
        <w:t xml:space="preserve">  </w:t>
      </w:r>
    </w:p>
    <w:p w:rsidR="00140249" w:rsidRDefault="00140249" w:rsidP="00942FB0">
      <w:pPr>
        <w:pBdr>
          <w:top w:val="single" w:sz="4" w:space="1" w:color="auto"/>
          <w:left w:val="single" w:sz="4" w:space="4" w:color="auto"/>
          <w:bottom w:val="single" w:sz="4" w:space="1" w:color="auto"/>
          <w:right w:val="single" w:sz="4" w:space="0" w:color="auto"/>
        </w:pBdr>
        <w:spacing w:after="80" w:line="240" w:lineRule="auto"/>
      </w:pPr>
      <w:r>
        <w:t>Cargo:</w:t>
      </w:r>
      <w:r w:rsidR="00502A37">
        <w:t xml:space="preserve">  </w:t>
      </w:r>
    </w:p>
    <w:p w:rsidR="00942FB0" w:rsidRPr="00942FB0" w:rsidRDefault="00942FB0" w:rsidP="00942FB0">
      <w:pPr>
        <w:pBdr>
          <w:top w:val="single" w:sz="4" w:space="1" w:color="auto"/>
          <w:left w:val="single" w:sz="4" w:space="4" w:color="auto"/>
          <w:bottom w:val="single" w:sz="4" w:space="1" w:color="auto"/>
          <w:right w:val="single" w:sz="4" w:space="0" w:color="auto"/>
        </w:pBdr>
        <w:spacing w:after="0" w:line="240" w:lineRule="auto"/>
        <w:rPr>
          <w:sz w:val="16"/>
          <w:szCs w:val="16"/>
        </w:rPr>
      </w:pPr>
    </w:p>
    <w:p w:rsidR="004A1F1B" w:rsidRDefault="004A1F1B" w:rsidP="006B4268">
      <w:pPr>
        <w:rPr>
          <w:b/>
        </w:rPr>
      </w:pPr>
    </w:p>
    <w:p w:rsidR="007B5CB6" w:rsidRDefault="006B4268" w:rsidP="006B4268">
      <w:r w:rsidRPr="004A1F1B">
        <w:rPr>
          <w:b/>
          <w:sz w:val="24"/>
          <w:szCs w:val="24"/>
        </w:rPr>
        <w:t>SOLICITA</w:t>
      </w:r>
      <w:r w:rsidR="00347632">
        <w:t>:</w:t>
      </w:r>
    </w:p>
    <w:p w:rsidR="00CB5162" w:rsidRDefault="00CB5162" w:rsidP="00CB5162">
      <w:pPr>
        <w:spacing w:after="0" w:line="240" w:lineRule="auto"/>
        <w:rPr>
          <w:sz w:val="10"/>
          <w:szCs w:val="10"/>
        </w:rPr>
      </w:pPr>
      <w:r>
        <w:t xml:space="preserve">La creación de </w:t>
      </w:r>
      <w:r>
        <w:tab/>
        <w:t>_____________         ________________________________________________</w:t>
      </w:r>
    </w:p>
    <w:p w:rsidR="00CB5162" w:rsidRPr="00203E87" w:rsidRDefault="00CB5162" w:rsidP="00CB5162">
      <w:pPr>
        <w:spacing w:after="0" w:line="240" w:lineRule="auto"/>
        <w:ind w:left="1418"/>
        <w:rPr>
          <w:i/>
          <w:iCs/>
          <w:sz w:val="20"/>
          <w:szCs w:val="20"/>
        </w:rPr>
      </w:pPr>
      <w:r w:rsidRPr="00203E87">
        <w:rPr>
          <w:i/>
          <w:iCs/>
          <w:sz w:val="16"/>
          <w:szCs w:val="16"/>
        </w:rPr>
        <w:t>(la</w:t>
      </w:r>
      <w:r w:rsidR="00942FB0">
        <w:rPr>
          <w:i/>
          <w:iCs/>
          <w:sz w:val="16"/>
          <w:szCs w:val="16"/>
        </w:rPr>
        <w:t xml:space="preserve"> Cátedra/el A</w:t>
      </w:r>
      <w:r w:rsidRPr="00203E87">
        <w:rPr>
          <w:i/>
          <w:iCs/>
          <w:sz w:val="16"/>
          <w:szCs w:val="16"/>
        </w:rPr>
        <w:t>ula)</w:t>
      </w:r>
      <w:r>
        <w:rPr>
          <w:sz w:val="16"/>
          <w:szCs w:val="16"/>
        </w:rPr>
        <w:tab/>
      </w:r>
      <w:r>
        <w:rPr>
          <w:sz w:val="16"/>
          <w:szCs w:val="16"/>
        </w:rPr>
        <w:tab/>
      </w:r>
      <w:r>
        <w:rPr>
          <w:sz w:val="16"/>
          <w:szCs w:val="16"/>
        </w:rPr>
        <w:tab/>
      </w:r>
      <w:r w:rsidR="00942FB0">
        <w:rPr>
          <w:i/>
          <w:iCs/>
          <w:sz w:val="16"/>
          <w:szCs w:val="16"/>
        </w:rPr>
        <w:t>(nombre de la Cátedra/A</w:t>
      </w:r>
      <w:r w:rsidRPr="00203E87">
        <w:rPr>
          <w:i/>
          <w:iCs/>
          <w:sz w:val="16"/>
          <w:szCs w:val="16"/>
        </w:rPr>
        <w:t>ula)</w:t>
      </w:r>
    </w:p>
    <w:p w:rsidR="00533A3A" w:rsidRDefault="00533A3A" w:rsidP="00140249">
      <w:pPr>
        <w:spacing w:after="0" w:line="240" w:lineRule="auto"/>
      </w:pPr>
    </w:p>
    <w:p w:rsidR="007B14AC" w:rsidRDefault="007B14AC" w:rsidP="00140249">
      <w:pPr>
        <w:spacing w:after="0" w:line="240" w:lineRule="auto"/>
      </w:pPr>
    </w:p>
    <w:p w:rsidR="00323433" w:rsidRDefault="00533A3A" w:rsidP="00140249">
      <w:pPr>
        <w:spacing w:after="0" w:line="240" w:lineRule="auto"/>
      </w:pPr>
      <w:r w:rsidRPr="00533A3A">
        <w:rPr>
          <w:b/>
        </w:rPr>
        <w:t>DOCUMENTACIÓN A ADJUNTAR</w:t>
      </w:r>
      <w:r>
        <w:t>:</w:t>
      </w:r>
    </w:p>
    <w:p w:rsidR="00323433" w:rsidRDefault="00323433" w:rsidP="00140249">
      <w:pPr>
        <w:spacing w:after="0" w:line="240" w:lineRule="auto"/>
      </w:pPr>
    </w:p>
    <w:p w:rsidR="00D87A33" w:rsidRDefault="00D87A33" w:rsidP="00D87A33">
      <w:pPr>
        <w:pStyle w:val="Prrafodelista"/>
        <w:numPr>
          <w:ilvl w:val="0"/>
          <w:numId w:val="2"/>
        </w:numPr>
        <w:spacing w:after="0" w:line="240" w:lineRule="auto"/>
      </w:pPr>
      <w:r>
        <w:t>Memoria justificativa</w:t>
      </w:r>
    </w:p>
    <w:p w:rsidR="00D87A33" w:rsidRDefault="00D87A33" w:rsidP="00D87A33">
      <w:pPr>
        <w:pStyle w:val="Prrafodelista"/>
        <w:numPr>
          <w:ilvl w:val="0"/>
          <w:numId w:val="2"/>
        </w:numPr>
        <w:spacing w:after="0" w:line="240" w:lineRule="auto"/>
      </w:pPr>
      <w:r>
        <w:t>Documentación necesaria para la formalización del convenio:</w:t>
      </w:r>
    </w:p>
    <w:p w:rsidR="00D87A33" w:rsidRDefault="006C2288" w:rsidP="00502A37">
      <w:pPr>
        <w:pStyle w:val="Prrafodelista"/>
        <w:numPr>
          <w:ilvl w:val="0"/>
          <w:numId w:val="4"/>
        </w:numPr>
        <w:spacing w:after="0" w:line="240" w:lineRule="auto"/>
      </w:pPr>
      <w:r>
        <w:t>d</w:t>
      </w:r>
      <w:r w:rsidR="00D87A33">
        <w:t>escripción de las actividades a desarrollar</w:t>
      </w:r>
    </w:p>
    <w:p w:rsidR="00D87A33" w:rsidRDefault="006C2288" w:rsidP="00502A37">
      <w:pPr>
        <w:pStyle w:val="Prrafodelista"/>
        <w:numPr>
          <w:ilvl w:val="0"/>
          <w:numId w:val="4"/>
        </w:numPr>
        <w:spacing w:after="0" w:line="240" w:lineRule="auto"/>
      </w:pPr>
      <w:r>
        <w:t>d</w:t>
      </w:r>
      <w:r w:rsidR="00D87A33">
        <w:t>uración del acuerdo</w:t>
      </w:r>
    </w:p>
    <w:p w:rsidR="00D87A33" w:rsidRDefault="006C2288" w:rsidP="00502A37">
      <w:pPr>
        <w:pStyle w:val="Prrafodelista"/>
        <w:numPr>
          <w:ilvl w:val="0"/>
          <w:numId w:val="4"/>
        </w:numPr>
        <w:spacing w:after="0" w:line="240" w:lineRule="auto"/>
      </w:pPr>
      <w:r>
        <w:t>localización de la sede</w:t>
      </w:r>
    </w:p>
    <w:p w:rsidR="006C2288" w:rsidRDefault="006C2288" w:rsidP="00502A37">
      <w:pPr>
        <w:pStyle w:val="Prrafodelista"/>
        <w:numPr>
          <w:ilvl w:val="0"/>
          <w:numId w:val="4"/>
        </w:numPr>
        <w:spacing w:after="0" w:line="240" w:lineRule="auto"/>
      </w:pPr>
      <w:r>
        <w:t>condiciones económicas</w:t>
      </w:r>
    </w:p>
    <w:p w:rsidR="006C2288" w:rsidRDefault="00A329A5" w:rsidP="00502A37">
      <w:pPr>
        <w:pStyle w:val="Prrafodelista"/>
        <w:numPr>
          <w:ilvl w:val="0"/>
          <w:numId w:val="4"/>
        </w:numPr>
        <w:spacing w:after="0" w:line="240" w:lineRule="auto"/>
      </w:pPr>
      <w:r>
        <w:t>propuesta de miembros y actividades</w:t>
      </w:r>
    </w:p>
    <w:p w:rsidR="00A329A5" w:rsidRDefault="00A329A5" w:rsidP="00502A37">
      <w:pPr>
        <w:pStyle w:val="Prrafodelista"/>
        <w:numPr>
          <w:ilvl w:val="0"/>
          <w:numId w:val="4"/>
        </w:numPr>
        <w:spacing w:after="0" w:line="240" w:lineRule="auto"/>
      </w:pPr>
      <w:r>
        <w:t>propuesta de Director/Directora</w:t>
      </w:r>
    </w:p>
    <w:p w:rsidR="00A329A5" w:rsidRDefault="00A329A5" w:rsidP="00502A37">
      <w:pPr>
        <w:pStyle w:val="Prrafodelista"/>
        <w:numPr>
          <w:ilvl w:val="0"/>
          <w:numId w:val="4"/>
        </w:numPr>
        <w:spacing w:after="0" w:line="240" w:lineRule="auto"/>
      </w:pPr>
      <w:r>
        <w:t>compromiso de divulgación</w:t>
      </w:r>
    </w:p>
    <w:p w:rsidR="000038ED" w:rsidRDefault="000038ED" w:rsidP="00A329A5">
      <w:pPr>
        <w:spacing w:after="0" w:line="240" w:lineRule="auto"/>
      </w:pPr>
    </w:p>
    <w:p w:rsidR="00502A37" w:rsidRDefault="00502A37" w:rsidP="00A329A5">
      <w:pPr>
        <w:spacing w:after="0" w:line="240" w:lineRule="auto"/>
      </w:pPr>
      <w:r>
        <w:t xml:space="preserve">Puede solicitar </w:t>
      </w:r>
      <w:r w:rsidRPr="00502A37">
        <w:rPr>
          <w:u w:val="single"/>
        </w:rPr>
        <w:t>modelo</w:t>
      </w:r>
      <w:r>
        <w:t xml:space="preserve"> de convenio para la creación de la Cátedra o Aula a </w:t>
      </w:r>
      <w:hyperlink r:id="rId9" w:history="1">
        <w:r w:rsidRPr="00077ECE">
          <w:rPr>
            <w:rStyle w:val="Hipervnculo"/>
          </w:rPr>
          <w:t>mecenazgo@ugr.es</w:t>
        </w:r>
      </w:hyperlink>
    </w:p>
    <w:p w:rsidR="00502A37" w:rsidRDefault="00502A37" w:rsidP="00A329A5">
      <w:pPr>
        <w:spacing w:after="0" w:line="240" w:lineRule="auto"/>
      </w:pPr>
    </w:p>
    <w:p w:rsidR="00502A37" w:rsidRDefault="00502A37" w:rsidP="00A329A5">
      <w:pPr>
        <w:spacing w:after="0" w:line="240" w:lineRule="auto"/>
      </w:pPr>
    </w:p>
    <w:p w:rsidR="00F626A6" w:rsidRPr="00246133" w:rsidRDefault="00F626A6" w:rsidP="00F626A6">
      <w:pPr>
        <w:tabs>
          <w:tab w:val="left" w:leader="underscore" w:pos="2127"/>
          <w:tab w:val="left" w:leader="underscore" w:pos="2977"/>
          <w:tab w:val="left" w:leader="underscore" w:pos="4962"/>
        </w:tabs>
        <w:spacing w:after="0" w:line="240" w:lineRule="auto"/>
        <w:rPr>
          <w:sz w:val="20"/>
          <w:szCs w:val="20"/>
        </w:rPr>
      </w:pPr>
      <w:r w:rsidRPr="00246133">
        <w:rPr>
          <w:sz w:val="20"/>
          <w:szCs w:val="20"/>
        </w:rPr>
        <w:t>En</w:t>
      </w:r>
      <w:r>
        <w:rPr>
          <w:sz w:val="20"/>
          <w:szCs w:val="20"/>
        </w:rPr>
        <w:tab/>
        <w:t>, a</w:t>
      </w:r>
      <w:r>
        <w:rPr>
          <w:sz w:val="20"/>
          <w:szCs w:val="20"/>
        </w:rPr>
        <w:tab/>
      </w:r>
      <w:r w:rsidRPr="00246133">
        <w:rPr>
          <w:sz w:val="20"/>
          <w:szCs w:val="20"/>
        </w:rPr>
        <w:t>de</w:t>
      </w:r>
      <w:r>
        <w:rPr>
          <w:sz w:val="20"/>
          <w:szCs w:val="20"/>
        </w:rPr>
        <w:tab/>
      </w:r>
      <w:r w:rsidRPr="00246133">
        <w:rPr>
          <w:sz w:val="20"/>
          <w:szCs w:val="20"/>
        </w:rPr>
        <w:t>de</w:t>
      </w:r>
      <w:r w:rsidR="00942FB0">
        <w:rPr>
          <w:sz w:val="20"/>
          <w:szCs w:val="20"/>
        </w:rPr>
        <w:t xml:space="preserve"> 201__</w:t>
      </w:r>
    </w:p>
    <w:p w:rsidR="00F626A6" w:rsidRDefault="00F626A6" w:rsidP="00F626A6">
      <w:pPr>
        <w:jc w:val="center"/>
        <w:rPr>
          <w:sz w:val="10"/>
          <w:szCs w:val="10"/>
        </w:rPr>
      </w:pPr>
    </w:p>
    <w:p w:rsidR="00F626A6" w:rsidRDefault="00F626A6" w:rsidP="00F626A6">
      <w:pPr>
        <w:ind w:left="2124" w:firstLine="708"/>
        <w:rPr>
          <w:sz w:val="20"/>
          <w:szCs w:val="20"/>
        </w:rPr>
      </w:pPr>
    </w:p>
    <w:p w:rsidR="00502A37" w:rsidRDefault="00502A37" w:rsidP="00F626A6">
      <w:pPr>
        <w:ind w:left="2124" w:firstLine="708"/>
        <w:rPr>
          <w:sz w:val="20"/>
          <w:szCs w:val="20"/>
        </w:rPr>
      </w:pPr>
    </w:p>
    <w:p w:rsidR="00F626A6" w:rsidRDefault="00F626A6" w:rsidP="00965B84">
      <w:pPr>
        <w:rPr>
          <w:sz w:val="20"/>
          <w:szCs w:val="20"/>
        </w:rPr>
      </w:pPr>
      <w:r>
        <w:rPr>
          <w:sz w:val="20"/>
          <w:szCs w:val="20"/>
        </w:rPr>
        <w:t>Fdo:</w:t>
      </w:r>
    </w:p>
    <w:p w:rsidR="00755DAB" w:rsidRDefault="00755DAB" w:rsidP="00A329A5">
      <w:pPr>
        <w:spacing w:after="0" w:line="240" w:lineRule="auto"/>
      </w:pPr>
    </w:p>
    <w:p w:rsidR="00755DAB" w:rsidRDefault="000B6A8C" w:rsidP="00EC7B89">
      <w:pPr>
        <w:spacing w:after="0" w:line="240" w:lineRule="auto"/>
        <w:rPr>
          <w:b/>
          <w:sz w:val="16"/>
          <w:szCs w:val="16"/>
        </w:rPr>
      </w:pPr>
      <w:r>
        <w:rPr>
          <w:b/>
          <w:sz w:val="28"/>
          <w:szCs w:val="28"/>
        </w:rPr>
        <w:t>Sr. Vicerrector de Investigación y T</w:t>
      </w:r>
      <w:r w:rsidRPr="00755DAB">
        <w:rPr>
          <w:b/>
          <w:sz w:val="28"/>
          <w:szCs w:val="28"/>
        </w:rPr>
        <w:t>ransferencia</w:t>
      </w:r>
    </w:p>
    <w:p w:rsidR="00EC7B89" w:rsidRPr="00EC7B89" w:rsidRDefault="00EC7B89" w:rsidP="00EC7B89">
      <w:pPr>
        <w:spacing w:after="0" w:line="240" w:lineRule="auto"/>
        <w:rPr>
          <w:b/>
          <w:sz w:val="16"/>
          <w:szCs w:val="16"/>
        </w:rPr>
      </w:pPr>
    </w:p>
    <w:p w:rsidR="00A329A5" w:rsidRDefault="006334E5" w:rsidP="00755DAB">
      <w:pPr>
        <w:pBdr>
          <w:top w:val="single" w:sz="4" w:space="1" w:color="auto"/>
          <w:left w:val="single" w:sz="4" w:space="4" w:color="auto"/>
          <w:bottom w:val="single" w:sz="4" w:space="1" w:color="auto"/>
          <w:right w:val="single" w:sz="4" w:space="4" w:color="auto"/>
        </w:pBdr>
        <w:spacing w:after="0" w:line="240" w:lineRule="auto"/>
        <w:jc w:val="both"/>
      </w:pPr>
      <w:r>
        <w:rPr>
          <w:i/>
          <w:iCs/>
          <w:sz w:val="14"/>
          <w:szCs w:val="14"/>
        </w:rPr>
        <w:t>Los datos de carácter personal serán tratados como responsable del fichero por la UNIVERSIDAD DE GRANADA con sede en Avda. del Hospicio, s/n. 18071 de Granada, para el mantenimiento, cumplimiento y control de la relación establecida con ésta y podrán ser cedidos cuando dicho tratamiento implique la conexión con ficheros de terceros, lo que le será convenientemente informado en el momento de recogida de sus datos, solicitando su consentimiento en el caso en que éste fuese necesario de acuerdo con lo establecido por la Ley Orgánica 15/1999, de 13 de diciembre, de Protección de Datos de Carácter Personal y su Reglamento de desarrollo. La persona podrá ejercitar en todo momento sus derechos de acceso, rectificación, cancelación u oposición, dirigiéndose por escrito a la Secretaría General de la Universidad de Granada en la dirección anteriormente indicada, acompañando fotocopia del D.N.I. o documento identificativo correspondiente.</w:t>
      </w:r>
    </w:p>
    <w:sectPr w:rsidR="00A329A5" w:rsidSect="00E5781A">
      <w:pgSz w:w="11906" w:h="16838"/>
      <w:pgMar w:top="1417" w:right="1274"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B9" w:rsidRDefault="007F78B9" w:rsidP="000B6A8C">
      <w:pPr>
        <w:spacing w:after="0" w:line="240" w:lineRule="auto"/>
      </w:pPr>
      <w:r>
        <w:separator/>
      </w:r>
    </w:p>
  </w:endnote>
  <w:endnote w:type="continuationSeparator" w:id="0">
    <w:p w:rsidR="007F78B9" w:rsidRDefault="007F78B9" w:rsidP="000B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Med">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B9" w:rsidRDefault="007F78B9" w:rsidP="000B6A8C">
      <w:pPr>
        <w:spacing w:after="0" w:line="240" w:lineRule="auto"/>
      </w:pPr>
      <w:r>
        <w:separator/>
      </w:r>
    </w:p>
  </w:footnote>
  <w:footnote w:type="continuationSeparator" w:id="0">
    <w:p w:rsidR="007F78B9" w:rsidRDefault="007F78B9" w:rsidP="000B6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6F28"/>
    <w:multiLevelType w:val="hybridMultilevel"/>
    <w:tmpl w:val="71E0FDCE"/>
    <w:lvl w:ilvl="0" w:tplc="6A2A2B4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B0504D"/>
    <w:multiLevelType w:val="hybridMultilevel"/>
    <w:tmpl w:val="C4044908"/>
    <w:lvl w:ilvl="0" w:tplc="0C0A000F">
      <w:start w:val="1"/>
      <w:numFmt w:val="decimal"/>
      <w:lvlText w:val="%1."/>
      <w:lvlJc w:val="left"/>
      <w:pPr>
        <w:ind w:left="1776" w:hanging="360"/>
      </w:pPr>
      <w:rPr>
        <w:rFont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nsid w:val="42A8738B"/>
    <w:multiLevelType w:val="hybridMultilevel"/>
    <w:tmpl w:val="D50E3A18"/>
    <w:lvl w:ilvl="0" w:tplc="6D664344">
      <w:numFmt w:val="bullet"/>
      <w:lvlText w:val="-"/>
      <w:lvlJc w:val="left"/>
      <w:pPr>
        <w:ind w:left="1776" w:hanging="360"/>
      </w:pPr>
      <w:rPr>
        <w:rFonts w:ascii="Calibri" w:eastAsiaTheme="minorHAnsi" w:hAnsi="Calibri"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5A814AF1"/>
    <w:multiLevelType w:val="hybridMultilevel"/>
    <w:tmpl w:val="2048CA70"/>
    <w:lvl w:ilvl="0" w:tplc="0B5AF00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0F"/>
    <w:rsid w:val="000038ED"/>
    <w:rsid w:val="00037DB7"/>
    <w:rsid w:val="000B6A8C"/>
    <w:rsid w:val="000C0660"/>
    <w:rsid w:val="000E78A9"/>
    <w:rsid w:val="00131996"/>
    <w:rsid w:val="00140249"/>
    <w:rsid w:val="001576E1"/>
    <w:rsid w:val="001B348D"/>
    <w:rsid w:val="00203E87"/>
    <w:rsid w:val="002E610F"/>
    <w:rsid w:val="002F1630"/>
    <w:rsid w:val="00323433"/>
    <w:rsid w:val="00347632"/>
    <w:rsid w:val="0037571A"/>
    <w:rsid w:val="00422503"/>
    <w:rsid w:val="004A1F1B"/>
    <w:rsid w:val="00502A37"/>
    <w:rsid w:val="00533A3A"/>
    <w:rsid w:val="00583683"/>
    <w:rsid w:val="005E43D5"/>
    <w:rsid w:val="006334E5"/>
    <w:rsid w:val="0067492C"/>
    <w:rsid w:val="006B4268"/>
    <w:rsid w:val="006C2288"/>
    <w:rsid w:val="00740592"/>
    <w:rsid w:val="00755DAB"/>
    <w:rsid w:val="00766120"/>
    <w:rsid w:val="007A1910"/>
    <w:rsid w:val="007B14AC"/>
    <w:rsid w:val="007B5CB6"/>
    <w:rsid w:val="007F78B9"/>
    <w:rsid w:val="00942FB0"/>
    <w:rsid w:val="00961093"/>
    <w:rsid w:val="00965B84"/>
    <w:rsid w:val="00A329A5"/>
    <w:rsid w:val="00B05640"/>
    <w:rsid w:val="00BF455C"/>
    <w:rsid w:val="00C25AC7"/>
    <w:rsid w:val="00CA008F"/>
    <w:rsid w:val="00CB5162"/>
    <w:rsid w:val="00D87A33"/>
    <w:rsid w:val="00E5781A"/>
    <w:rsid w:val="00EC0F81"/>
    <w:rsid w:val="00EC7B89"/>
    <w:rsid w:val="00F626A6"/>
    <w:rsid w:val="00FD2B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7A33"/>
    <w:pPr>
      <w:ind w:left="720"/>
      <w:contextualSpacing/>
    </w:pPr>
  </w:style>
  <w:style w:type="paragraph" w:customStyle="1" w:styleId="Default">
    <w:name w:val="Default"/>
    <w:rsid w:val="006334E5"/>
    <w:pPr>
      <w:autoSpaceDE w:val="0"/>
      <w:autoSpaceDN w:val="0"/>
      <w:adjustRightInd w:val="0"/>
      <w:spacing w:after="0" w:line="240" w:lineRule="auto"/>
    </w:pPr>
    <w:rPr>
      <w:rFonts w:ascii="Georgia" w:hAnsi="Georgia" w:cs="Georgia"/>
      <w:color w:val="000000"/>
      <w:sz w:val="24"/>
      <w:szCs w:val="24"/>
    </w:rPr>
  </w:style>
  <w:style w:type="paragraph" w:styleId="Encabezado">
    <w:name w:val="header"/>
    <w:basedOn w:val="Normal"/>
    <w:link w:val="EncabezadoCar"/>
    <w:uiPriority w:val="99"/>
    <w:unhideWhenUsed/>
    <w:rsid w:val="000B6A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6A8C"/>
  </w:style>
  <w:style w:type="paragraph" w:styleId="Piedepgina">
    <w:name w:val="footer"/>
    <w:basedOn w:val="Normal"/>
    <w:link w:val="PiedepginaCar"/>
    <w:uiPriority w:val="99"/>
    <w:unhideWhenUsed/>
    <w:rsid w:val="000B6A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6A8C"/>
  </w:style>
  <w:style w:type="paragraph" w:styleId="Textodeglobo">
    <w:name w:val="Balloon Text"/>
    <w:basedOn w:val="Normal"/>
    <w:link w:val="TextodegloboCar"/>
    <w:uiPriority w:val="99"/>
    <w:semiHidden/>
    <w:unhideWhenUsed/>
    <w:rsid w:val="000B6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A8C"/>
    <w:rPr>
      <w:rFonts w:ascii="Tahoma" w:hAnsi="Tahoma" w:cs="Tahoma"/>
      <w:sz w:val="16"/>
      <w:szCs w:val="16"/>
    </w:rPr>
  </w:style>
  <w:style w:type="table" w:styleId="Tablaconcuadrcula">
    <w:name w:val="Table Grid"/>
    <w:basedOn w:val="Tablanormal"/>
    <w:uiPriority w:val="59"/>
    <w:rsid w:val="00E57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02A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87A33"/>
    <w:pPr>
      <w:ind w:left="720"/>
      <w:contextualSpacing/>
    </w:pPr>
  </w:style>
  <w:style w:type="paragraph" w:customStyle="1" w:styleId="Default">
    <w:name w:val="Default"/>
    <w:rsid w:val="006334E5"/>
    <w:pPr>
      <w:autoSpaceDE w:val="0"/>
      <w:autoSpaceDN w:val="0"/>
      <w:adjustRightInd w:val="0"/>
      <w:spacing w:after="0" w:line="240" w:lineRule="auto"/>
    </w:pPr>
    <w:rPr>
      <w:rFonts w:ascii="Georgia" w:hAnsi="Georgia" w:cs="Georgia"/>
      <w:color w:val="000000"/>
      <w:sz w:val="24"/>
      <w:szCs w:val="24"/>
    </w:rPr>
  </w:style>
  <w:style w:type="paragraph" w:styleId="Encabezado">
    <w:name w:val="header"/>
    <w:basedOn w:val="Normal"/>
    <w:link w:val="EncabezadoCar"/>
    <w:uiPriority w:val="99"/>
    <w:unhideWhenUsed/>
    <w:rsid w:val="000B6A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6A8C"/>
  </w:style>
  <w:style w:type="paragraph" w:styleId="Piedepgina">
    <w:name w:val="footer"/>
    <w:basedOn w:val="Normal"/>
    <w:link w:val="PiedepginaCar"/>
    <w:uiPriority w:val="99"/>
    <w:unhideWhenUsed/>
    <w:rsid w:val="000B6A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6A8C"/>
  </w:style>
  <w:style w:type="paragraph" w:styleId="Textodeglobo">
    <w:name w:val="Balloon Text"/>
    <w:basedOn w:val="Normal"/>
    <w:link w:val="TextodegloboCar"/>
    <w:uiPriority w:val="99"/>
    <w:semiHidden/>
    <w:unhideWhenUsed/>
    <w:rsid w:val="000B6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A8C"/>
    <w:rPr>
      <w:rFonts w:ascii="Tahoma" w:hAnsi="Tahoma" w:cs="Tahoma"/>
      <w:sz w:val="16"/>
      <w:szCs w:val="16"/>
    </w:rPr>
  </w:style>
  <w:style w:type="table" w:styleId="Tablaconcuadrcula">
    <w:name w:val="Table Grid"/>
    <w:basedOn w:val="Tablanormal"/>
    <w:uiPriority w:val="59"/>
    <w:rsid w:val="00E578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02A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cenazgo@ug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Lobillo</cp:lastModifiedBy>
  <cp:revision>2</cp:revision>
  <cp:lastPrinted>2018-02-16T07:18:00Z</cp:lastPrinted>
  <dcterms:created xsi:type="dcterms:W3CDTF">2018-02-26T12:30:00Z</dcterms:created>
  <dcterms:modified xsi:type="dcterms:W3CDTF">2018-02-26T12:30:00Z</dcterms:modified>
</cp:coreProperties>
</file>